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19BFE17A" w:rsidR="00D13195" w:rsidRPr="0052519E" w:rsidRDefault="00D13195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0079F8EF" w:rsidR="00C044A2" w:rsidRPr="00220664" w:rsidRDefault="00AF0259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</w:t>
      </w:r>
      <w:r w:rsidR="00961F1B">
        <w:rPr>
          <w:rFonts w:ascii="Calibri" w:hAnsi="Calibri" w:cs="Times New Roman"/>
          <w:b/>
          <w:bCs/>
        </w:rPr>
        <w:t>”</w:t>
      </w:r>
    </w:p>
    <w:p w14:paraId="0F6BDACA" w14:textId="2BDE48FB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Ul</w:t>
      </w:r>
      <w:r w:rsidR="00AF0259">
        <w:rPr>
          <w:rFonts w:ascii="Calibri" w:hAnsi="Calibri" w:cs="Times New Roman"/>
          <w:b/>
          <w:bCs/>
        </w:rPr>
        <w:t>. Gen. F. Rzewuskiego 1</w:t>
      </w:r>
    </w:p>
    <w:p w14:paraId="37B524A4" w14:textId="0540555B" w:rsidR="00C044A2" w:rsidRPr="00A86424" w:rsidRDefault="00AF025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28-100 Busko Zdrój</w:t>
      </w:r>
    </w:p>
    <w:p w14:paraId="3B4B7654" w14:textId="09645213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41534A" w:rsidRPr="0041534A">
        <w:rPr>
          <w:rFonts w:cstheme="minorHAnsi"/>
          <w:b/>
        </w:rPr>
        <w:t xml:space="preserve"> </w:t>
      </w:r>
      <w:r w:rsidR="0041534A">
        <w:rPr>
          <w:rFonts w:cstheme="minorHAnsi"/>
          <w:b/>
        </w:rPr>
        <w:t>ZP.291.46.2020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2273BB56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>i wdrożenie infrastruktury serwerowej i sieciowej oraz oprogramowania</w:t>
      </w:r>
      <w:r w:rsidR="003467FC">
        <w:rPr>
          <w:rFonts w:asciiTheme="minorHAnsi" w:hAnsiTheme="minorHAnsi" w:cstheme="minorHAnsi"/>
          <w:b/>
          <w:bCs/>
          <w:i/>
          <w:iCs/>
        </w:rPr>
        <w:t xml:space="preserve"> dla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F0259">
        <w:rPr>
          <w:rFonts w:asciiTheme="minorHAnsi" w:hAnsiTheme="minorHAnsi" w:cstheme="minorHAnsi"/>
          <w:b/>
          <w:bCs/>
          <w:i/>
          <w:iCs/>
        </w:rPr>
        <w:t>Szpitalneg</w:t>
      </w:r>
      <w:r w:rsidR="002D4130">
        <w:rPr>
          <w:rFonts w:asciiTheme="minorHAnsi" w:hAnsiTheme="minorHAnsi" w:cstheme="minorHAnsi"/>
          <w:b/>
          <w:bCs/>
          <w:i/>
          <w:iCs/>
        </w:rPr>
        <w:t>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AF0259">
        <w:rPr>
          <w:rFonts w:asciiTheme="minorHAnsi" w:hAnsiTheme="minorHAnsi" w:cstheme="minorHAnsi"/>
          <w:b/>
          <w:bCs/>
          <w:i/>
          <w:iCs/>
        </w:rPr>
        <w:t>S</w:t>
      </w:r>
      <w:r w:rsidR="00A86424">
        <w:rPr>
          <w:rFonts w:asciiTheme="minorHAnsi" w:hAnsiTheme="minorHAnsi" w:cstheme="minorHAnsi"/>
          <w:b/>
          <w:bCs/>
          <w:i/>
          <w:iCs/>
        </w:rPr>
        <w:t>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37AED404" w14:textId="784D1510" w:rsidR="00BC56C8" w:rsidRPr="006B1D20" w:rsidRDefault="00BC56C8" w:rsidP="00220664">
      <w:pPr>
        <w:pStyle w:val="Tekstpodstawowy"/>
        <w:suppressAutoHyphens w:val="0"/>
        <w:spacing w:before="120" w:after="0"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CZĘŚĆ </w:t>
      </w:r>
      <w:r w:rsidR="00F24628" w:rsidRPr="006B1D20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1070E9"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 – DOSTAWA 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I WDROŻENIE INFRASTRUKTURY </w:t>
      </w:r>
      <w:r w:rsidR="00AF0259">
        <w:rPr>
          <w:rFonts w:asciiTheme="minorHAnsi" w:hAnsiTheme="minorHAnsi" w:cstheme="minorHAnsi"/>
          <w:b/>
          <w:i/>
          <w:sz w:val="28"/>
          <w:szCs w:val="28"/>
        </w:rPr>
        <w:t>SPRZĘTOWEJ I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 xml:space="preserve"> OPROGRAMOWANIA </w:t>
      </w:r>
      <w:r w:rsidR="00AF0259">
        <w:rPr>
          <w:rFonts w:asciiTheme="minorHAnsi" w:hAnsiTheme="minorHAnsi" w:cstheme="minorHAnsi"/>
          <w:b/>
          <w:i/>
          <w:sz w:val="28"/>
          <w:szCs w:val="28"/>
        </w:rPr>
        <w:t>S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>SI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50D5D4F7" w14:textId="2DD9D8BE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 xml:space="preserve">Zobowiązujemy się do skierowania do realizacji umowy </w:t>
            </w:r>
            <w:r w:rsidR="00070655" w:rsidRPr="00E04261">
              <w:rPr>
                <w:rFonts w:ascii="Calibri" w:hAnsi="Calibri" w:cs="Calibri"/>
                <w:b/>
                <w:bCs/>
              </w:rPr>
              <w:t xml:space="preserve">następujących dodatkowych osób </w:t>
            </w:r>
            <w:r w:rsidRPr="00E04261">
              <w:rPr>
                <w:rFonts w:ascii="Calibri" w:hAnsi="Calibri" w:cs="Calibri"/>
                <w:b/>
                <w:bCs/>
              </w:rPr>
              <w:t>wchodząc</w:t>
            </w:r>
            <w:r w:rsidR="00070655" w:rsidRPr="00E04261">
              <w:rPr>
                <w:rFonts w:ascii="Calibri" w:hAnsi="Calibri" w:cs="Calibri"/>
                <w:b/>
                <w:bCs/>
              </w:rPr>
              <w:t>ych</w:t>
            </w:r>
            <w:r w:rsidRPr="00E04261">
              <w:rPr>
                <w:rFonts w:ascii="Calibri" w:hAnsi="Calibri" w:cs="Calibri"/>
                <w:b/>
                <w:bCs/>
              </w:rPr>
              <w:t xml:space="preserve"> w skład Zespołu ds. wdrożenia:</w:t>
            </w:r>
          </w:p>
          <w:p w14:paraId="5CBC8CF6" w14:textId="756C7BEA" w:rsidR="005D354E" w:rsidRPr="00E04261" w:rsidRDefault="005D354E" w:rsidP="005D354E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EDM</w:t>
            </w:r>
          </w:p>
          <w:p w14:paraId="4878ADF5" w14:textId="77777777" w:rsidR="005D354E" w:rsidRPr="00E04261" w:rsidRDefault="005D354E" w:rsidP="005D354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459DC174" w14:textId="77777777" w:rsidTr="0049566C">
              <w:tc>
                <w:tcPr>
                  <w:tcW w:w="528" w:type="dxa"/>
                  <w:shd w:val="clear" w:color="auto" w:fill="auto"/>
                  <w:vAlign w:val="center"/>
                </w:tcPr>
                <w:p w14:paraId="66EAED7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DA45C05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6B26B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AB876A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1AD6F91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7EC095AB" w14:textId="77777777" w:rsidTr="0049566C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013465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0E7DA710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7EBA2D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B90E0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B5B75B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85C62E8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D3AC25F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23F9D17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2D7A4862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737A6F3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D0C9FD4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498E657C" w14:textId="77777777" w:rsidTr="0049566C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DB315AA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A52EB3B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A17136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250D9AC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2BB613E" w14:textId="77777777" w:rsidR="005D354E" w:rsidRPr="00E04261" w:rsidRDefault="005D354E" w:rsidP="005D354E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0210E10" w14:textId="2BD39E3D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wdrożenia e-usług</w:t>
            </w:r>
          </w:p>
          <w:p w14:paraId="7F255533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1D90AF92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4F539CA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5AD7EA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BE060D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9EF532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D5694A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4460005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2AC27A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17A845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434DB4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ACDC19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02885C3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5387E59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C7BA47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E60981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AB74256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3789584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40CAC3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062A7B35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5353DC2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332548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CE1C95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CF6B41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F680F93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C01485" w14:textId="2A3F9ACD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E04261">
              <w:rPr>
                <w:rFonts w:ascii="Calibri" w:hAnsi="Calibri" w:cs="Calibri"/>
                <w:b/>
                <w:bCs/>
              </w:rPr>
              <w:t>Specjalista ds. infrastruktury s</w:t>
            </w:r>
            <w:r w:rsidR="00AF0259">
              <w:rPr>
                <w:rFonts w:ascii="Calibri" w:hAnsi="Calibri" w:cs="Calibri"/>
                <w:b/>
                <w:bCs/>
              </w:rPr>
              <w:t>przętowej</w:t>
            </w:r>
          </w:p>
          <w:p w14:paraId="1DDFE139" w14:textId="7777777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E04261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E04261" w:rsidRPr="00E04261" w14:paraId="2BE41DEB" w14:textId="77777777" w:rsidTr="002A29B5">
              <w:tc>
                <w:tcPr>
                  <w:tcW w:w="528" w:type="dxa"/>
                  <w:shd w:val="clear" w:color="auto" w:fill="auto"/>
                  <w:vAlign w:val="center"/>
                </w:tcPr>
                <w:p w14:paraId="39F4B3E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BA7AC7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6A91415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618502F8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6CFC5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E04261" w:rsidRPr="00E04261" w14:paraId="4C857016" w14:textId="77777777" w:rsidTr="002A29B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695C8F0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EE88E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5AB1DD9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48DC07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D1C94C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2D1857FD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629E052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F8F8BF1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0F89ACE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1C57AD3A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A9D3C1F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04261" w:rsidRPr="00E04261" w14:paraId="3EAA985A" w14:textId="77777777" w:rsidTr="002A29B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9F45FE0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042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F0EDB7B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806E5FD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BB1C865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E6187FC" w14:textId="77777777" w:rsidR="00070655" w:rsidRPr="00E04261" w:rsidRDefault="00070655" w:rsidP="0007065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918AD60" w14:textId="77777777" w:rsidR="00070655" w:rsidRPr="00E04261" w:rsidRDefault="00070655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</w:p>
          <w:p w14:paraId="5E94BC07" w14:textId="706A4CFE" w:rsidR="005D354E" w:rsidRPr="00E04261" w:rsidRDefault="005D354E" w:rsidP="005D354E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E04261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6F67D0D6" w14:textId="26F24A09" w:rsidR="00C743B6" w:rsidRPr="00E04261" w:rsidRDefault="00070655" w:rsidP="005D354E">
            <w:pPr>
              <w:spacing w:line="276" w:lineRule="auto"/>
              <w:ind w:left="351"/>
              <w:textAlignment w:val="top"/>
              <w:rPr>
                <w:rFonts w:ascii="Calibri" w:hAnsi="Calibri" w:cs="Calibri"/>
                <w:i/>
                <w:iCs/>
              </w:rPr>
            </w:pPr>
            <w:r w:rsidRPr="00E0426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Brak wskazania dodatkowych osób lub wykazanie dodatkowych osób bez wymagane doświadczenia skutkować będzie nieprzyznaniem punktów w tym kryterium</w:t>
            </w:r>
            <w:r w:rsidR="005D354E" w:rsidRPr="00E04261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6431D5F8" w14:textId="2D51BCFB" w:rsidR="00070655" w:rsidRPr="00E04261" w:rsidRDefault="00070655" w:rsidP="00070655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E04261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E0426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6EA7FC1" w14:textId="265F531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95114DB" wp14:editId="369A0CEC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10 dni od momentu przyjęcia zgłoszenia</w:t>
            </w:r>
          </w:p>
          <w:p w14:paraId="213895DE" w14:textId="45032967" w:rsidR="00070655" w:rsidRPr="00E04261" w:rsidRDefault="00070655" w:rsidP="0007065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6081B04" wp14:editId="10015B52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7 dni od momentu przyjęcia zgłoszenia</w:t>
            </w:r>
          </w:p>
          <w:p w14:paraId="4D340832" w14:textId="77777777" w:rsidR="00070655" w:rsidRPr="004D366E" w:rsidRDefault="00070655" w:rsidP="00070655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72BB6BC7" w:rsidR="00070655" w:rsidRPr="00272B43" w:rsidRDefault="00070655" w:rsidP="00070655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(14 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671D4259" w14:textId="56D4CEC9" w:rsidR="00950DE0" w:rsidRPr="006B1D20" w:rsidRDefault="637E63C0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6B1D20">
        <w:rPr>
          <w:rFonts w:asciiTheme="minorHAnsi" w:hAnsiTheme="minorHAnsi" w:cstheme="minorBidi"/>
          <w:b/>
          <w:bCs/>
          <w:i/>
          <w:iCs/>
          <w:sz w:val="28"/>
          <w:szCs w:val="28"/>
        </w:rPr>
        <w:lastRenderedPageBreak/>
        <w:t xml:space="preserve">CZĘŚĆ II – 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MODERNIZACJA SIECI LAN W ZAKRESIE DOSTAWY I WDROŻENIA </w:t>
      </w:r>
      <w:r w:rsidR="00AF0259">
        <w:rPr>
          <w:rFonts w:asciiTheme="minorHAnsi" w:hAnsiTheme="minorHAnsi" w:cstheme="minorBidi"/>
          <w:b/>
          <w:bCs/>
          <w:i/>
          <w:iCs/>
          <w:sz w:val="28"/>
          <w:szCs w:val="28"/>
        </w:rPr>
        <w:t>UTM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69FC" w14:paraId="5004B023" w14:textId="77777777" w:rsidTr="0B7BD6AD">
        <w:tc>
          <w:tcPr>
            <w:tcW w:w="9493" w:type="dxa"/>
          </w:tcPr>
          <w:p w14:paraId="5C373A25" w14:textId="77777777" w:rsidR="002C7A75" w:rsidRDefault="002C7A75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C947F8" w14:textId="2040422B" w:rsidR="003669FC" w:rsidRPr="00D13195" w:rsidRDefault="003669FC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70EC6" w:rsidRPr="004D366E" w14:paraId="344A591C" w14:textId="77777777" w:rsidTr="001B7D58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9BA4C2" w14:textId="77777777" w:rsidR="00070EC6" w:rsidRPr="004D366E" w:rsidRDefault="00070EC6" w:rsidP="00070EC6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20C7DFF" w14:textId="5D34D89B" w:rsidR="00070EC6" w:rsidRPr="004D366E" w:rsidRDefault="00070EC6" w:rsidP="00070EC6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...................................................................................)</w:t>
                  </w:r>
                </w:p>
              </w:tc>
            </w:tr>
          </w:tbl>
          <w:p w14:paraId="000A0656" w14:textId="77777777" w:rsidR="00AF0259" w:rsidRPr="00E04261" w:rsidRDefault="00AF0259" w:rsidP="00AF0259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E04261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E04261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BA1C94B" w14:textId="77777777" w:rsidR="00AF0259" w:rsidRPr="00E04261" w:rsidRDefault="00AF0259" w:rsidP="00AF025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2EE8A86" wp14:editId="4445298B">
                  <wp:extent cx="447675" cy="2667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10 dni od momentu przyjęcia zgłoszenia</w:t>
            </w:r>
          </w:p>
          <w:p w14:paraId="28B3F0A1" w14:textId="77777777" w:rsidR="00AF0259" w:rsidRPr="00E04261" w:rsidRDefault="00AF0259" w:rsidP="00AF025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C57A4DF" wp14:editId="395CBDA7">
                  <wp:extent cx="447675" cy="266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do 7 dni od momentu przyjęcia zgłoszenia</w:t>
            </w:r>
          </w:p>
          <w:p w14:paraId="1A232250" w14:textId="77777777" w:rsidR="00AF0259" w:rsidRPr="004D366E" w:rsidRDefault="00AF0259" w:rsidP="00AF0259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044C5949" w14:textId="50E81806" w:rsidR="00AF0259" w:rsidRDefault="00AF0259" w:rsidP="00AF0259">
            <w:pPr>
              <w:pStyle w:val="Tekstpodstawowy"/>
              <w:spacing w:before="12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(14 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  <w:p w14:paraId="3D75C10F" w14:textId="78F5AF20" w:rsidR="00A71D97" w:rsidRPr="00D13195" w:rsidRDefault="00A71D97" w:rsidP="00220664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 xml:space="preserve">Oświadczamy, że </w:t>
            </w:r>
            <w:r w:rsidR="00296DE7">
              <w:rPr>
                <w:rFonts w:asciiTheme="minorHAnsi" w:hAnsiTheme="minorHAnsi" w:cstheme="minorHAnsi"/>
                <w:b/>
                <w:bCs/>
              </w:rPr>
              <w:t>oferujemy</w:t>
            </w:r>
            <w:r w:rsidRPr="00D131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FA88A62" w14:textId="6DDE1599" w:rsidR="00A71D97" w:rsidRPr="00E04261" w:rsidRDefault="00A71D97" w:rsidP="008D091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090E4C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A13218D" wp14:editId="2AFAF5D1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AF0259">
              <w:rPr>
                <w:rFonts w:asciiTheme="minorHAnsi" w:hAnsiTheme="minorHAnsi" w:cstheme="minorBidi"/>
                <w:b/>
                <w:bCs/>
              </w:rPr>
              <w:t>12</w:t>
            </w:r>
            <w:r w:rsidR="00090E4C"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3467FC" w:rsidRPr="00E04261">
              <w:rPr>
                <w:rFonts w:asciiTheme="minorHAnsi" w:hAnsiTheme="minorHAnsi" w:cstheme="minorBidi"/>
                <w:b/>
                <w:bCs/>
              </w:rPr>
              <w:t>osobo</w:t>
            </w:r>
            <w:r w:rsidR="00296DE7" w:rsidRPr="00E04261">
              <w:rPr>
                <w:rFonts w:asciiTheme="minorHAnsi" w:hAnsiTheme="minorHAnsi" w:cstheme="minorBidi"/>
                <w:b/>
                <w:bCs/>
              </w:rPr>
              <w:t>godzin instruktaży stanowiskowych</w:t>
            </w:r>
          </w:p>
          <w:p w14:paraId="33D5AE27" w14:textId="3DB2BA80" w:rsidR="00090E4C" w:rsidRPr="00E04261" w:rsidRDefault="00090E4C" w:rsidP="00090E4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E04261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E04261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786E59C" wp14:editId="7D236A89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AF0259">
              <w:rPr>
                <w:rFonts w:asciiTheme="minorHAnsi" w:hAnsiTheme="minorHAnsi" w:cstheme="minorBidi"/>
                <w:b/>
                <w:bCs/>
              </w:rPr>
              <w:t>16</w:t>
            </w:r>
            <w:r w:rsidRPr="00E04261">
              <w:rPr>
                <w:rFonts w:asciiTheme="minorHAnsi" w:hAnsiTheme="minorHAnsi" w:cstheme="minorBidi"/>
                <w:b/>
                <w:bCs/>
              </w:rPr>
              <w:t xml:space="preserve"> osobogodzin instruktaży stanowiskowych</w:t>
            </w:r>
          </w:p>
          <w:p w14:paraId="2FD1D481" w14:textId="77777777" w:rsidR="00A71D97" w:rsidRPr="004D366E" w:rsidRDefault="00A71D97" w:rsidP="00A71D97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E460A44" w14:textId="1AA19BBB" w:rsidR="003669FC" w:rsidRDefault="00A71D97" w:rsidP="00220664">
            <w:pPr>
              <w:ind w:left="454"/>
              <w:jc w:val="both"/>
              <w:rPr>
                <w:rFonts w:asciiTheme="minorHAnsi" w:hAnsiTheme="minorHAnsi" w:cstheme="minorBidi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lastRenderedPageBreak/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stanowiskowych </w:t>
            </w:r>
            <w:r w:rsidR="00296DE7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uznaniem, że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ilości </w:t>
            </w:r>
            <w:r w:rsidR="003467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osobo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godzin instruktaży </w:t>
            </w:r>
            <w:r w:rsidR="0005494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stanowiskowych </w:t>
            </w:r>
            <w:r w:rsidR="00054941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</w:t>
            </w:r>
            <w:r w:rsidR="00AF0259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8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="00C81FC6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575E9626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nie wcześniej </w:t>
      </w:r>
      <w:r w:rsidRPr="00C9472E">
        <w:rPr>
          <w:rFonts w:asciiTheme="minorHAnsi" w:hAnsiTheme="minorHAnsi" w:cstheme="minorHAnsi"/>
          <w:sz w:val="24"/>
          <w:szCs w:val="24"/>
        </w:rPr>
        <w:t>niż w 20</w:t>
      </w:r>
      <w:r w:rsidR="007E784C">
        <w:rPr>
          <w:rFonts w:asciiTheme="minorHAnsi" w:hAnsiTheme="minorHAnsi" w:cstheme="minorHAnsi"/>
          <w:sz w:val="24"/>
          <w:szCs w:val="24"/>
        </w:rPr>
        <w:t>20</w:t>
      </w:r>
      <w:r w:rsidRPr="00C9472E">
        <w:rPr>
          <w:rFonts w:asciiTheme="minorHAnsi" w:hAnsiTheme="minorHAnsi" w:cstheme="minorHAnsi"/>
          <w:sz w:val="24"/>
          <w:szCs w:val="24"/>
        </w:rPr>
        <w:t xml:space="preserve">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7BFC0D" w:rsidR="00A71D97" w:rsidRPr="00A74FA2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</w:t>
      </w:r>
      <w:r w:rsidR="002D10E5">
        <w:rPr>
          <w:sz w:val="24"/>
          <w:szCs w:val="24"/>
        </w:rPr>
        <w:t xml:space="preserve">SIWZ </w:t>
      </w:r>
      <w:r w:rsidRPr="00296DE7">
        <w:rPr>
          <w:rFonts w:asciiTheme="minorHAnsi" w:hAnsiTheme="minorHAnsi" w:cstheme="minorHAnsi"/>
          <w:sz w:val="24"/>
          <w:szCs w:val="24"/>
        </w:rPr>
        <w:t xml:space="preserve">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3467FC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C2A56D" w14:textId="124CB698" w:rsidR="00A74FA2" w:rsidRPr="00E04261" w:rsidRDefault="00A74FA2" w:rsidP="00A74FA2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zaoferowany w </w:t>
      </w:r>
      <w:r w:rsidRPr="00E04261">
        <w:rPr>
          <w:rFonts w:asciiTheme="minorHAnsi" w:hAnsiTheme="minorHAnsi" w:cstheme="minorHAnsi"/>
          <w:b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>, tj. serwer</w:t>
      </w:r>
      <w:r w:rsidR="00085F01">
        <w:rPr>
          <w:rFonts w:asciiTheme="minorHAnsi" w:hAnsiTheme="minorHAnsi" w:cstheme="minorHAnsi"/>
          <w:sz w:val="24"/>
          <w:szCs w:val="24"/>
        </w:rPr>
        <w:t>y</w:t>
      </w:r>
      <w:r w:rsidRPr="00E04261">
        <w:rPr>
          <w:rFonts w:asciiTheme="minorHAnsi" w:hAnsiTheme="minorHAnsi" w:cstheme="minorHAnsi"/>
          <w:sz w:val="24"/>
          <w:szCs w:val="24"/>
        </w:rPr>
        <w:t xml:space="preserve"> </w:t>
      </w:r>
      <w:r w:rsidR="00085F01">
        <w:rPr>
          <w:rFonts w:asciiTheme="minorHAnsi" w:hAnsiTheme="minorHAnsi" w:cstheme="minorHAnsi"/>
          <w:sz w:val="24"/>
          <w:szCs w:val="24"/>
        </w:rPr>
        <w:t xml:space="preserve">wirtualizacyjne, </w:t>
      </w:r>
      <w:r w:rsidRPr="00AF5D7F">
        <w:rPr>
          <w:rFonts w:asciiTheme="minorHAnsi" w:hAnsiTheme="minorHAnsi" w:cstheme="minorHAnsi"/>
          <w:sz w:val="24"/>
          <w:szCs w:val="24"/>
        </w:rPr>
        <w:t>serwer do kopii</w:t>
      </w:r>
      <w:r w:rsidRPr="00AF5D7F">
        <w:rPr>
          <w:rFonts w:asciiTheme="minorHAnsi" w:hAnsiTheme="minorHAnsi" w:cstheme="minorHAnsi"/>
          <w:b/>
          <w:sz w:val="24"/>
          <w:szCs w:val="24"/>
        </w:rPr>
        <w:t>,</w:t>
      </w:r>
      <w:r w:rsidRPr="00E042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5F01" w:rsidRPr="00085F01">
        <w:rPr>
          <w:rFonts w:asciiTheme="minorHAnsi" w:hAnsiTheme="minorHAnsi" w:cstheme="minorHAnsi"/>
          <w:bCs/>
          <w:sz w:val="24"/>
          <w:szCs w:val="24"/>
        </w:rPr>
        <w:t>i serwer bazodanow</w:t>
      </w:r>
      <w:r w:rsidR="005E1E77">
        <w:rPr>
          <w:rFonts w:asciiTheme="minorHAnsi" w:hAnsiTheme="minorHAnsi" w:cstheme="minorHAnsi"/>
          <w:bCs/>
          <w:sz w:val="24"/>
          <w:szCs w:val="24"/>
        </w:rPr>
        <w:t>y</w:t>
      </w:r>
      <w:r w:rsidR="00085F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4261">
        <w:rPr>
          <w:rFonts w:asciiTheme="minorHAnsi" w:hAnsiTheme="minorHAnsi" w:cstheme="minorHAnsi"/>
          <w:b/>
          <w:sz w:val="24"/>
          <w:szCs w:val="24"/>
        </w:rPr>
        <w:t>posiada europejską deklarację zgodności CE.</w:t>
      </w:r>
    </w:p>
    <w:p w14:paraId="6552AFA8" w14:textId="77777777" w:rsidR="005E1E77" w:rsidRPr="005E1E77" w:rsidRDefault="00A74FA2" w:rsidP="005E1E77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261">
        <w:rPr>
          <w:sz w:val="24"/>
          <w:szCs w:val="24"/>
        </w:rPr>
        <w:t>Oświadczamy</w:t>
      </w:r>
      <w:r w:rsidRPr="00E04261">
        <w:rPr>
          <w:rFonts w:asciiTheme="minorHAnsi" w:hAnsiTheme="minorHAnsi" w:cstheme="minorHAnsi"/>
          <w:sz w:val="24"/>
          <w:szCs w:val="24"/>
        </w:rPr>
        <w:t xml:space="preserve">, że sprzęt oferowany w </w:t>
      </w:r>
      <w:r w:rsidRPr="00E04261">
        <w:rPr>
          <w:rFonts w:asciiTheme="minorHAnsi" w:hAnsiTheme="minorHAnsi" w:cstheme="minorHAnsi"/>
          <w:b/>
          <w:bCs/>
          <w:sz w:val="24"/>
          <w:szCs w:val="24"/>
        </w:rPr>
        <w:t>Części I</w:t>
      </w:r>
      <w:r w:rsidRPr="00E04261">
        <w:rPr>
          <w:rFonts w:asciiTheme="minorHAnsi" w:hAnsiTheme="minorHAnsi" w:cstheme="minorHAnsi"/>
          <w:sz w:val="24"/>
          <w:szCs w:val="24"/>
        </w:rPr>
        <w:t>, tj. serwer</w:t>
      </w:r>
      <w:r w:rsidR="00085F01">
        <w:rPr>
          <w:rFonts w:asciiTheme="minorHAnsi" w:hAnsiTheme="minorHAnsi" w:cstheme="minorHAnsi"/>
          <w:sz w:val="24"/>
          <w:szCs w:val="24"/>
        </w:rPr>
        <w:t>y</w:t>
      </w:r>
      <w:r w:rsidRPr="00E04261">
        <w:rPr>
          <w:rFonts w:asciiTheme="minorHAnsi" w:hAnsiTheme="minorHAnsi" w:cstheme="minorHAnsi"/>
          <w:sz w:val="24"/>
          <w:szCs w:val="24"/>
        </w:rPr>
        <w:t xml:space="preserve"> </w:t>
      </w:r>
      <w:r w:rsidR="00085F01">
        <w:rPr>
          <w:rFonts w:asciiTheme="minorHAnsi" w:hAnsiTheme="minorHAnsi" w:cstheme="minorHAnsi"/>
          <w:sz w:val="24"/>
          <w:szCs w:val="24"/>
        </w:rPr>
        <w:t xml:space="preserve">wirtualizacyjne, </w:t>
      </w:r>
      <w:r w:rsidRPr="00AF5D7F">
        <w:rPr>
          <w:rFonts w:asciiTheme="minorHAnsi" w:hAnsiTheme="minorHAnsi" w:cstheme="minorHAnsi"/>
          <w:sz w:val="24"/>
          <w:szCs w:val="24"/>
        </w:rPr>
        <w:t>serwer do kopii,</w:t>
      </w:r>
      <w:r w:rsidR="00085F01">
        <w:rPr>
          <w:rFonts w:asciiTheme="minorHAnsi" w:hAnsiTheme="minorHAnsi" w:cstheme="minorHAnsi"/>
          <w:sz w:val="24"/>
          <w:szCs w:val="24"/>
        </w:rPr>
        <w:t xml:space="preserve"> serwer bazodanow</w:t>
      </w:r>
      <w:r w:rsidR="005E1E77">
        <w:rPr>
          <w:rFonts w:asciiTheme="minorHAnsi" w:hAnsiTheme="minorHAnsi" w:cstheme="minorHAnsi"/>
          <w:sz w:val="24"/>
          <w:szCs w:val="24"/>
        </w:rPr>
        <w:t>y</w:t>
      </w:r>
      <w:r w:rsidRPr="00E04261">
        <w:rPr>
          <w:rFonts w:asciiTheme="minorHAnsi" w:hAnsiTheme="minorHAnsi" w:cstheme="minorHAnsi"/>
          <w:sz w:val="24"/>
          <w:szCs w:val="24"/>
        </w:rPr>
        <w:t xml:space="preserve"> </w:t>
      </w:r>
      <w:r w:rsidR="00085F01" w:rsidRPr="00085F01">
        <w:rPr>
          <w:rFonts w:asciiTheme="minorHAnsi" w:hAnsiTheme="minorHAnsi" w:cstheme="minorHAnsi"/>
          <w:b/>
          <w:bCs/>
          <w:sz w:val="24"/>
          <w:szCs w:val="24"/>
        </w:rPr>
        <w:t>znajduje się na liście Windows Server Catalog i posiada status „Certified for Windows” dla systemów Microsoft Windows 2012 R2, Microsoft Windows 2016, Microsoft Windows 2019</w:t>
      </w:r>
      <w:r w:rsidRPr="00E04261">
        <w:rPr>
          <w:rFonts w:asciiTheme="minorHAnsi" w:hAnsiTheme="minorHAnsi" w:cstheme="minorHAnsi"/>
          <w:sz w:val="24"/>
          <w:szCs w:val="24"/>
        </w:rPr>
        <w:t>.</w:t>
      </w:r>
    </w:p>
    <w:p w14:paraId="75DB52C3" w14:textId="5A414DC2" w:rsidR="002D10E5" w:rsidRPr="00296DE7" w:rsidRDefault="002D10E5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akceptujemy warunki tj. przelew w terminie </w:t>
      </w:r>
      <w:r w:rsidRPr="006A26F3">
        <w:rPr>
          <w:rFonts w:asciiTheme="minorHAnsi" w:hAnsiTheme="minorHAnsi" w:cstheme="minorHAnsi"/>
          <w:sz w:val="24"/>
          <w:szCs w:val="24"/>
        </w:rPr>
        <w:t xml:space="preserve">30 dni </w:t>
      </w:r>
      <w:r w:rsidRPr="006A26F3">
        <w:rPr>
          <w:rFonts w:asciiTheme="minorHAnsi" w:hAnsiTheme="minorHAnsi" w:cstheme="minorHAnsi"/>
          <w:spacing w:val="-3"/>
          <w:sz w:val="24"/>
          <w:szCs w:val="24"/>
        </w:rPr>
        <w:t xml:space="preserve">kalendarzowych </w:t>
      </w:r>
      <w:r w:rsidRPr="006A26F3">
        <w:rPr>
          <w:rFonts w:asciiTheme="minorHAnsi" w:hAnsiTheme="minorHAnsi" w:cstheme="minorHAnsi"/>
          <w:sz w:val="24"/>
          <w:szCs w:val="24"/>
        </w:rPr>
        <w:t xml:space="preserve">licząc od dnia dostarczenia do siedziby Zamawiającego prawidłowej faktury wystawionej na podstawie podpisanego przez Zamawiającego oraz Wykonawcę Protokołu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6A26F3">
        <w:rPr>
          <w:rFonts w:asciiTheme="minorHAnsi" w:hAnsiTheme="minorHAnsi" w:cstheme="minorHAnsi"/>
          <w:sz w:val="24"/>
          <w:szCs w:val="24"/>
        </w:rPr>
        <w:t>ońcowego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7214F66A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lastRenderedPageBreak/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D940A1" w:rsidRPr="00C9472E">
        <w:rPr>
          <w:b/>
          <w:i/>
          <w:sz w:val="24"/>
          <w:szCs w:val="24"/>
        </w:rPr>
        <w:t>4</w:t>
      </w:r>
      <w:r w:rsidR="00950DE0" w:rsidRPr="00C9472E">
        <w:rPr>
          <w:b/>
          <w:i/>
          <w:sz w:val="24"/>
          <w:szCs w:val="24"/>
        </w:rPr>
        <w:t>A</w:t>
      </w:r>
      <w:r w:rsidR="00222DB2">
        <w:rPr>
          <w:b/>
          <w:i/>
          <w:sz w:val="24"/>
          <w:szCs w:val="24"/>
        </w:rPr>
        <w:t>* i/</w:t>
      </w:r>
      <w:r w:rsidR="00950DE0" w:rsidRPr="00C9472E">
        <w:rPr>
          <w:b/>
          <w:i/>
          <w:sz w:val="24"/>
          <w:szCs w:val="24"/>
        </w:rPr>
        <w:t>lub 4B</w:t>
      </w:r>
      <w:r w:rsidR="002B0387" w:rsidRPr="00C9472E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="00222DB2">
        <w:rPr>
          <w:b/>
          <w:i/>
          <w:sz w:val="24"/>
          <w:szCs w:val="24"/>
        </w:rPr>
        <w:t>*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D54049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9CC4B5A" w:rsidR="00B55F8A" w:rsidRPr="003467FC" w:rsidRDefault="003467F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bCs/>
          <w:sz w:val="22"/>
        </w:rPr>
      </w:pPr>
      <w:r w:rsidRPr="003467FC">
        <w:rPr>
          <w:rFonts w:ascii="Calibri" w:hAnsi="Calibri" w:cs="Times New Roman"/>
          <w:bCs/>
          <w:sz w:val="22"/>
        </w:rPr>
        <w:t>*niepotrzebne skeślić</w:t>
      </w: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4758A6AD" w14:textId="7DFA9DDA" w:rsidR="009B421C" w:rsidRPr="002D4130" w:rsidRDefault="00AB4B22" w:rsidP="002D4130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2D4130">
      <w:pPr>
        <w:jc w:val="both"/>
        <w:rPr>
          <w:rFonts w:cs="Arial"/>
          <w:i/>
        </w:rPr>
      </w:pPr>
    </w:p>
    <w:sectPr w:rsidR="009B421C" w:rsidSect="00063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FFDA" w14:textId="77777777" w:rsidR="00CC2CD6" w:rsidRDefault="00CC2CD6" w:rsidP="000D0145">
      <w:r>
        <w:separator/>
      </w:r>
    </w:p>
  </w:endnote>
  <w:endnote w:type="continuationSeparator" w:id="0">
    <w:p w14:paraId="66ECE6D7" w14:textId="77777777" w:rsidR="00CC2CD6" w:rsidRDefault="00CC2CD6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3991"/>
      <w:docPartObj>
        <w:docPartGallery w:val="Page Numbers (Bottom of Page)"/>
        <w:docPartUnique/>
      </w:docPartObj>
    </w:sdtPr>
    <w:sdtEndPr/>
    <w:sdtContent>
      <w:p w14:paraId="40CF05D0" w14:textId="755F12BF" w:rsidR="00214A3E" w:rsidRDefault="00214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AC7E7" w14:textId="77777777" w:rsidR="003777DB" w:rsidRDefault="003777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65B4" w14:textId="77777777" w:rsidR="00214A3E" w:rsidRDefault="00214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A7E0" w14:textId="77777777" w:rsidR="00CC2CD6" w:rsidRDefault="00CC2CD6" w:rsidP="000D0145">
      <w:r>
        <w:separator/>
      </w:r>
    </w:p>
  </w:footnote>
  <w:footnote w:type="continuationSeparator" w:id="0">
    <w:p w14:paraId="307EE53F" w14:textId="77777777" w:rsidR="00CC2CD6" w:rsidRDefault="00CC2CD6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6E97" w14:textId="77777777" w:rsidR="00214A3E" w:rsidRDefault="00214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EE23" w14:textId="77777777" w:rsidR="00214A3E" w:rsidRDefault="00214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6170" w14:textId="77777777" w:rsidR="00214A3E" w:rsidRDefault="00214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F18"/>
    <w:multiLevelType w:val="hybridMultilevel"/>
    <w:tmpl w:val="81D41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5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32"/>
  </w:num>
  <w:num w:numId="5">
    <w:abstractNumId w:val="27"/>
  </w:num>
  <w:num w:numId="6">
    <w:abstractNumId w:val="6"/>
  </w:num>
  <w:num w:numId="7">
    <w:abstractNumId w:val="10"/>
  </w:num>
  <w:num w:numId="8">
    <w:abstractNumId w:val="29"/>
  </w:num>
  <w:num w:numId="9">
    <w:abstractNumId w:val="31"/>
  </w:num>
  <w:num w:numId="10">
    <w:abstractNumId w:val="28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25"/>
  </w:num>
  <w:num w:numId="16">
    <w:abstractNumId w:val="34"/>
  </w:num>
  <w:num w:numId="17">
    <w:abstractNumId w:val="22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35"/>
  </w:num>
  <w:num w:numId="24">
    <w:abstractNumId w:val="21"/>
  </w:num>
  <w:num w:numId="25">
    <w:abstractNumId w:val="19"/>
  </w:num>
  <w:num w:numId="26">
    <w:abstractNumId w:val="5"/>
  </w:num>
  <w:num w:numId="27">
    <w:abstractNumId w:val="2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15"/>
  </w:num>
  <w:num w:numId="33">
    <w:abstractNumId w:val="26"/>
  </w:num>
  <w:num w:numId="34">
    <w:abstractNumId w:val="36"/>
  </w:num>
  <w:num w:numId="35">
    <w:abstractNumId w:val="13"/>
  </w:num>
  <w:num w:numId="36">
    <w:abstractNumId w:val="20"/>
  </w:num>
  <w:num w:numId="37">
    <w:abstractNumId w:val="23"/>
  </w:num>
  <w:num w:numId="38">
    <w:abstractNumId w:val="24"/>
  </w:num>
  <w:num w:numId="39">
    <w:abstractNumId w:val="9"/>
  </w:num>
  <w:num w:numId="40">
    <w:abstractNumId w:val="11"/>
  </w:num>
  <w:num w:numId="41">
    <w:abstractNumId w:val="16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655"/>
    <w:rsid w:val="00070A15"/>
    <w:rsid w:val="00070EC6"/>
    <w:rsid w:val="00072D98"/>
    <w:rsid w:val="00074428"/>
    <w:rsid w:val="00075F20"/>
    <w:rsid w:val="00076103"/>
    <w:rsid w:val="00080615"/>
    <w:rsid w:val="00082732"/>
    <w:rsid w:val="00085F01"/>
    <w:rsid w:val="000901F5"/>
    <w:rsid w:val="00090E4C"/>
    <w:rsid w:val="00092F48"/>
    <w:rsid w:val="00093A65"/>
    <w:rsid w:val="000A156A"/>
    <w:rsid w:val="000A1A8C"/>
    <w:rsid w:val="000A204E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5E8F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7B01"/>
    <w:rsid w:val="00203216"/>
    <w:rsid w:val="00211279"/>
    <w:rsid w:val="0021318E"/>
    <w:rsid w:val="00213F41"/>
    <w:rsid w:val="00214A3E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7A75"/>
    <w:rsid w:val="002D10E5"/>
    <w:rsid w:val="002D4130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67FC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5A2A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534A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3321"/>
    <w:rsid w:val="004E534D"/>
    <w:rsid w:val="004F48E0"/>
    <w:rsid w:val="004F7F09"/>
    <w:rsid w:val="00501B7E"/>
    <w:rsid w:val="005065FC"/>
    <w:rsid w:val="00511EF6"/>
    <w:rsid w:val="005121E5"/>
    <w:rsid w:val="005125F3"/>
    <w:rsid w:val="00515D8B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51B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0324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1E77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37B76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278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1CF3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84C"/>
    <w:rsid w:val="007E7987"/>
    <w:rsid w:val="007E7C88"/>
    <w:rsid w:val="007F126B"/>
    <w:rsid w:val="007F22A9"/>
    <w:rsid w:val="007F4F11"/>
    <w:rsid w:val="007F59B7"/>
    <w:rsid w:val="007F5B7C"/>
    <w:rsid w:val="007F6AF9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1A4C"/>
    <w:rsid w:val="008D7A51"/>
    <w:rsid w:val="008D7C16"/>
    <w:rsid w:val="008E0E2D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15670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1F1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4FA2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259"/>
    <w:rsid w:val="00AF0A22"/>
    <w:rsid w:val="00AF34D5"/>
    <w:rsid w:val="00AF3A2F"/>
    <w:rsid w:val="00AF53CD"/>
    <w:rsid w:val="00AF5D7F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18B3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28F5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C2CD6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03752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6C0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4261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2D2C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2696E-3121-4DF0-A5FE-BF16EEBE3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Karolina Wasilewska</cp:lastModifiedBy>
  <cp:revision>3</cp:revision>
  <cp:lastPrinted>2018-07-09T07:14:00Z</cp:lastPrinted>
  <dcterms:created xsi:type="dcterms:W3CDTF">2020-12-17T08:49:00Z</dcterms:created>
  <dcterms:modified xsi:type="dcterms:W3CDTF">2020-12-28T07:12:00Z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